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44ECB90"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C54AF3">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7412D3">
        <w:rPr>
          <w:rFonts w:cs="Calibri"/>
          <w:caps/>
          <w:color w:val="auto"/>
          <w:kern w:val="28"/>
        </w:rPr>
        <w:t>04405</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5465F132" w:rsidR="000F1B25" w:rsidRPr="007412D3" w:rsidRDefault="00BF49FD" w:rsidP="007412D3">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C54AF3" w:rsidRPr="00C54AF3">
        <w:rPr>
          <w:rFonts w:asciiTheme="minorHAnsi" w:hAnsiTheme="minorHAnsi" w:cstheme="minorHAnsi"/>
          <w:b/>
          <w:snapToGrid w:val="0"/>
          <w:color w:val="000000"/>
          <w:sz w:val="22"/>
        </w:rPr>
        <w:t>„</w:t>
      </w:r>
      <w:r w:rsidR="008834D7" w:rsidRPr="008834D7">
        <w:rPr>
          <w:rFonts w:asciiTheme="minorHAnsi" w:hAnsiTheme="minorHAnsi" w:cstheme="minorHAnsi"/>
          <w:b/>
          <w:i/>
          <w:sz w:val="22"/>
        </w:rPr>
        <w:t>Przyłączenie nowego odbiorcy na terenie RE Krosno polegające na budowie słupowej stacji transformatorowej 30/0,4kV do zasilania budynku magazynu w miejscowości Korczyna (gmina Biecz) –  zadanie pod klucz</w:t>
      </w:r>
      <w:r w:rsidR="00C54AF3" w:rsidRPr="00C54AF3">
        <w:rPr>
          <w:rFonts w:asciiTheme="minorHAnsi" w:hAnsiTheme="minorHAnsi" w:cstheme="minorHAnsi"/>
          <w:b/>
          <w:snapToGrid w:val="0"/>
          <w:color w:val="000000"/>
          <w:sz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06047" w14:textId="77777777" w:rsidR="002C7646" w:rsidRDefault="002C7646" w:rsidP="004A302B">
      <w:pPr>
        <w:spacing w:line="240" w:lineRule="auto"/>
      </w:pPr>
      <w:r>
        <w:separator/>
      </w:r>
    </w:p>
  </w:endnote>
  <w:endnote w:type="continuationSeparator" w:id="0">
    <w:p w14:paraId="18E52A2D" w14:textId="77777777" w:rsidR="002C7646" w:rsidRDefault="002C76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0A6B8" w14:textId="77777777" w:rsidR="002C7646" w:rsidRDefault="002C7646" w:rsidP="004A302B">
      <w:pPr>
        <w:spacing w:line="240" w:lineRule="auto"/>
      </w:pPr>
      <w:r>
        <w:separator/>
      </w:r>
    </w:p>
  </w:footnote>
  <w:footnote w:type="continuationSeparator" w:id="0">
    <w:p w14:paraId="37AFED06" w14:textId="77777777" w:rsidR="002C7646" w:rsidRDefault="002C7646"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95514233">
    <w:abstractNumId w:val="22"/>
  </w:num>
  <w:num w:numId="2" w16cid:durableId="2129661658">
    <w:abstractNumId w:val="9"/>
  </w:num>
  <w:num w:numId="3" w16cid:durableId="1204555204">
    <w:abstractNumId w:val="4"/>
  </w:num>
  <w:num w:numId="4" w16cid:durableId="533932509">
    <w:abstractNumId w:val="36"/>
  </w:num>
  <w:num w:numId="5" w16cid:durableId="1333148015">
    <w:abstractNumId w:val="19"/>
  </w:num>
  <w:num w:numId="6" w16cid:durableId="1206261039">
    <w:abstractNumId w:val="14"/>
  </w:num>
  <w:num w:numId="7" w16cid:durableId="1145270666">
    <w:abstractNumId w:val="27"/>
  </w:num>
  <w:num w:numId="8" w16cid:durableId="1459181951">
    <w:abstractNumId w:val="44"/>
  </w:num>
  <w:num w:numId="9" w16cid:durableId="416291878">
    <w:abstractNumId w:val="12"/>
  </w:num>
  <w:num w:numId="10" w16cid:durableId="1940404600">
    <w:abstractNumId w:val="33"/>
  </w:num>
  <w:num w:numId="11" w16cid:durableId="397939300">
    <w:abstractNumId w:val="24"/>
  </w:num>
  <w:num w:numId="12" w16cid:durableId="476185160">
    <w:abstractNumId w:val="18"/>
  </w:num>
  <w:num w:numId="13" w16cid:durableId="6106831">
    <w:abstractNumId w:val="10"/>
  </w:num>
  <w:num w:numId="14" w16cid:durableId="298997712">
    <w:abstractNumId w:val="25"/>
  </w:num>
  <w:num w:numId="15" w16cid:durableId="894505421">
    <w:abstractNumId w:val="35"/>
  </w:num>
  <w:num w:numId="16" w16cid:durableId="1279292996">
    <w:abstractNumId w:val="32"/>
  </w:num>
  <w:num w:numId="17" w16cid:durableId="1122843310">
    <w:abstractNumId w:val="45"/>
  </w:num>
  <w:num w:numId="18" w16cid:durableId="162093470">
    <w:abstractNumId w:val="16"/>
  </w:num>
  <w:num w:numId="19" w16cid:durableId="1172526650">
    <w:abstractNumId w:val="5"/>
  </w:num>
  <w:num w:numId="20" w16cid:durableId="2068915103">
    <w:abstractNumId w:val="29"/>
  </w:num>
  <w:num w:numId="21" w16cid:durableId="2123647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0176518">
    <w:abstractNumId w:val="7"/>
  </w:num>
  <w:num w:numId="23" w16cid:durableId="375355353">
    <w:abstractNumId w:val="47"/>
  </w:num>
  <w:num w:numId="24" w16cid:durableId="707337518">
    <w:abstractNumId w:val="8"/>
  </w:num>
  <w:num w:numId="25" w16cid:durableId="242419956">
    <w:abstractNumId w:val="20"/>
  </w:num>
  <w:num w:numId="26" w16cid:durableId="765273249">
    <w:abstractNumId w:val="13"/>
  </w:num>
  <w:num w:numId="27" w16cid:durableId="294675959">
    <w:abstractNumId w:val="23"/>
  </w:num>
  <w:num w:numId="28" w16cid:durableId="968516080">
    <w:abstractNumId w:val="6"/>
  </w:num>
  <w:num w:numId="29" w16cid:durableId="2015263249">
    <w:abstractNumId w:val="21"/>
  </w:num>
  <w:num w:numId="30" w16cid:durableId="902257162">
    <w:abstractNumId w:val="28"/>
  </w:num>
  <w:num w:numId="31" w16cid:durableId="2091731383">
    <w:abstractNumId w:val="26"/>
  </w:num>
  <w:num w:numId="32" w16cid:durableId="1088649619">
    <w:abstractNumId w:val="31"/>
  </w:num>
  <w:num w:numId="33" w16cid:durableId="201524082">
    <w:abstractNumId w:val="34"/>
  </w:num>
  <w:num w:numId="34" w16cid:durableId="2035306236">
    <w:abstractNumId w:val="15"/>
  </w:num>
  <w:num w:numId="35" w16cid:durableId="1529685649">
    <w:abstractNumId w:val="17"/>
  </w:num>
  <w:num w:numId="36" w16cid:durableId="1498300052">
    <w:abstractNumId w:val="3"/>
  </w:num>
  <w:num w:numId="37" w16cid:durableId="1268149942">
    <w:abstractNumId w:val="42"/>
  </w:num>
  <w:num w:numId="38" w16cid:durableId="377583666">
    <w:abstractNumId w:val="39"/>
  </w:num>
  <w:num w:numId="39" w16cid:durableId="1422217365">
    <w:abstractNumId w:val="46"/>
  </w:num>
  <w:num w:numId="40" w16cid:durableId="420760276">
    <w:abstractNumId w:val="37"/>
  </w:num>
  <w:num w:numId="41" w16cid:durableId="2093357274">
    <w:abstractNumId w:val="30"/>
  </w:num>
  <w:num w:numId="42" w16cid:durableId="12032054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4163278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33730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3591951">
    <w:abstractNumId w:val="43"/>
  </w:num>
  <w:num w:numId="46" w16cid:durableId="740562805">
    <w:abstractNumId w:val="41"/>
  </w:num>
  <w:num w:numId="47" w16cid:durableId="32199260">
    <w:abstractNumId w:val="40"/>
  </w:num>
  <w:num w:numId="48" w16cid:durableId="749158253">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0C31"/>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6F7852"/>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2D3"/>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350"/>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34D7"/>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69F6"/>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4AF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4A59"/>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5E4C"/>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 xsi:nil="true"/>
    <dmsv2SWPP2SumMD5 xmlns="http://schemas.microsoft.com/sharepoint/v3">816dce49516eca504258e9b0c730b74b</dmsv2SWPP2SumMD5>
    <dmsv2BaseMoved xmlns="http://schemas.microsoft.com/sharepoint/v3">false</dmsv2BaseMoved>
    <dmsv2BaseIsSensitive xmlns="http://schemas.microsoft.com/sharepoint/v3">true</dmsv2BaseIsSensitive>
    <dmsv2SWPP2IDSWPP2 xmlns="http://schemas.microsoft.com/sharepoint/v3">699117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23748803</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DPFVW34YURAE-150815970-15582</_dlc_DocId>
    <_dlc_DocIdUrl xmlns="a19cb1c7-c5c7-46d4-85ae-d83685407bba">
      <Url>https://swpp2.dms.gkpge.pl/sites/40/_layouts/15/DocIdRedir.aspx?ID=DPFVW34YURAE-150815970-15582</Url>
      <Description>DPFVW34YURAE-150815970-15582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A89EDB-2127-49D0-A8EA-0BE21313A4B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purl.org/dc/elements/1.1/"/>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9D64E8E-1426-4E6C-84E5-5E081B7B6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1446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2025-11-17T08:28:00Z</dcterms:created>
  <dcterms:modified xsi:type="dcterms:W3CDTF">2025-12-09T11:30:00Z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7aa0b7d6-71dd-47bc-8256-b07d49ca70dc</vt:lpwstr>
  </property>
</Properties>
</file>